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B1264" w14:textId="23DF351F" w:rsidR="00862D4A" w:rsidRPr="008643CF" w:rsidRDefault="00DD326B" w:rsidP="00862D4A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8643CF">
        <w:rPr>
          <w:b/>
          <w:noProof/>
          <w:color w:val="808080" w:themeColor="background1" w:themeShade="80"/>
          <w:sz w:val="24"/>
        </w:rPr>
        <w:t>3GPP TSG-CT WG4 Meeting #126</w:t>
      </w:r>
      <w:r w:rsidR="00862D4A" w:rsidRPr="008643CF">
        <w:rPr>
          <w:b/>
          <w:noProof/>
          <w:color w:val="808080" w:themeColor="background1" w:themeShade="80"/>
          <w:sz w:val="24"/>
        </w:rPr>
        <w:tab/>
        <w:t>C</w:t>
      </w:r>
      <w:r w:rsidRPr="008643CF">
        <w:rPr>
          <w:b/>
          <w:noProof/>
          <w:color w:val="808080" w:themeColor="background1" w:themeShade="80"/>
          <w:sz w:val="24"/>
        </w:rPr>
        <w:t>4</w:t>
      </w:r>
      <w:r w:rsidR="00862D4A" w:rsidRPr="008643CF">
        <w:rPr>
          <w:b/>
          <w:noProof/>
          <w:color w:val="808080" w:themeColor="background1" w:themeShade="80"/>
          <w:sz w:val="24"/>
        </w:rPr>
        <w:t>-24</w:t>
      </w:r>
      <w:r w:rsidR="00AB6637">
        <w:rPr>
          <w:b/>
          <w:noProof/>
          <w:color w:val="808080" w:themeColor="background1" w:themeShade="80"/>
          <w:sz w:val="24"/>
        </w:rPr>
        <w:t>5150</w:t>
      </w:r>
      <w:bookmarkStart w:id="0" w:name="_GoBack"/>
      <w:bookmarkEnd w:id="0"/>
    </w:p>
    <w:p w14:paraId="11C88A41" w14:textId="3DC0B276" w:rsidR="001E489F" w:rsidRPr="007861B8" w:rsidRDefault="00DD326B" w:rsidP="00862D4A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8643CF">
        <w:rPr>
          <w:b/>
          <w:noProof/>
          <w:color w:val="808080" w:themeColor="background1" w:themeShade="80"/>
          <w:sz w:val="24"/>
        </w:rPr>
        <w:t>Orlando, U.S.; 18 – 22 November 2024</w:t>
      </w:r>
      <w:r w:rsidR="001E489F" w:rsidRPr="008643CF">
        <w:rPr>
          <w:color w:val="808080" w:themeColor="background1" w:themeShade="80"/>
        </w:rPr>
        <w:tab/>
      </w:r>
      <w:r w:rsidR="001E489F" w:rsidRPr="008643CF">
        <w:rPr>
          <w:rFonts w:eastAsia="Batang" w:cs="Arial"/>
          <w:b/>
          <w:noProof/>
          <w:color w:val="808080" w:themeColor="background1" w:themeShade="80"/>
          <w:lang w:eastAsia="zh-CN"/>
        </w:rPr>
        <w:t xml:space="preserve">(revision of </w:t>
      </w:r>
      <w:r w:rsidR="00770087" w:rsidRPr="008643CF">
        <w:rPr>
          <w:b/>
          <w:noProof/>
          <w:color w:val="808080" w:themeColor="background1" w:themeShade="80"/>
          <w:sz w:val="24"/>
        </w:rPr>
        <w:t>C</w:t>
      </w:r>
      <w:r w:rsidR="00813CA1" w:rsidRPr="008643CF">
        <w:rPr>
          <w:b/>
          <w:noProof/>
          <w:color w:val="808080" w:themeColor="background1" w:themeShade="80"/>
          <w:sz w:val="24"/>
        </w:rPr>
        <w:t>P</w:t>
      </w:r>
      <w:r w:rsidR="00770087" w:rsidRPr="008643CF">
        <w:rPr>
          <w:b/>
          <w:noProof/>
          <w:color w:val="808080" w:themeColor="background1" w:themeShade="80"/>
          <w:sz w:val="24"/>
        </w:rPr>
        <w:t>-24</w:t>
      </w:r>
      <w:r w:rsidRPr="008643CF">
        <w:rPr>
          <w:b/>
          <w:noProof/>
          <w:color w:val="808080" w:themeColor="background1" w:themeShade="80"/>
          <w:sz w:val="24"/>
        </w:rPr>
        <w:t>2027</w:t>
      </w:r>
      <w:r w:rsidR="001E489F" w:rsidRPr="008643CF">
        <w:rPr>
          <w:rFonts w:eastAsia="Batang" w:cs="Arial"/>
          <w:b/>
          <w:noProof/>
          <w:color w:val="808080" w:themeColor="background1" w:themeShade="80"/>
          <w:lang w:eastAsia="zh-CN"/>
        </w:rPr>
        <w:t>)</w:t>
      </w:r>
    </w:p>
    <w:p w14:paraId="05B0D0A8" w14:textId="4E51B0E3" w:rsidR="001E489F" w:rsidRPr="00225444" w:rsidRDefault="001E489F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0BE186A0" w14:textId="31B3A358" w:rsidR="00225444" w:rsidRPr="008643CF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8643CF">
        <w:rPr>
          <w:b/>
          <w:noProof/>
          <w:color w:val="808080" w:themeColor="background1" w:themeShade="80"/>
          <w:sz w:val="24"/>
          <w:szCs w:val="24"/>
          <w:lang w:eastAsia="ja-JP"/>
        </w:rPr>
        <w:t>3GPP TSG-CT WG</w:t>
      </w:r>
      <w:r w:rsidR="0003759F" w:rsidRPr="008643CF">
        <w:rPr>
          <w:b/>
          <w:noProof/>
          <w:color w:val="808080" w:themeColor="background1" w:themeShade="80"/>
          <w:sz w:val="24"/>
          <w:szCs w:val="24"/>
          <w:lang w:eastAsia="ja-JP"/>
        </w:rPr>
        <w:t>1</w:t>
      </w:r>
      <w:r w:rsidRPr="008643CF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Meeting #152</w:t>
      </w:r>
      <w:r w:rsidRPr="008643CF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C1-24</w:t>
      </w:r>
      <w:r w:rsidR="00AB6637">
        <w:rPr>
          <w:b/>
          <w:noProof/>
          <w:color w:val="808080" w:themeColor="background1" w:themeShade="80"/>
          <w:sz w:val="24"/>
          <w:szCs w:val="24"/>
          <w:lang w:eastAsia="ja-JP"/>
        </w:rPr>
        <w:t>6158</w:t>
      </w:r>
    </w:p>
    <w:p w14:paraId="2EFBC5D7" w14:textId="37DFCC36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8643CF">
        <w:rPr>
          <w:b/>
          <w:noProof/>
          <w:color w:val="808080" w:themeColor="background1" w:themeShade="80"/>
          <w:sz w:val="24"/>
          <w:szCs w:val="24"/>
          <w:lang w:eastAsia="ja-JP"/>
        </w:rPr>
        <w:t>Orlando, U.S.; 18 – 22 November 2024</w:t>
      </w:r>
      <w:r w:rsidRPr="008643CF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(revision of CP-242027)</w:t>
      </w:r>
    </w:p>
    <w:p w14:paraId="196A68E1" w14:textId="77777777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59DBB2C9" w14:textId="5CE6D787" w:rsidR="00225444" w:rsidRPr="008643CF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8643CF">
        <w:rPr>
          <w:b/>
          <w:noProof/>
          <w:sz w:val="24"/>
          <w:szCs w:val="24"/>
          <w:lang w:eastAsia="ja-JP"/>
        </w:rPr>
        <w:t>3GPP TSG-CT WG</w:t>
      </w:r>
      <w:r w:rsidR="0003759F" w:rsidRPr="008643CF">
        <w:rPr>
          <w:b/>
          <w:noProof/>
          <w:sz w:val="24"/>
          <w:szCs w:val="24"/>
          <w:lang w:eastAsia="ja-JP"/>
        </w:rPr>
        <w:t>3</w:t>
      </w:r>
      <w:r w:rsidRPr="008643CF">
        <w:rPr>
          <w:b/>
          <w:noProof/>
          <w:sz w:val="24"/>
          <w:szCs w:val="24"/>
          <w:lang w:eastAsia="ja-JP"/>
        </w:rPr>
        <w:t xml:space="preserve"> Meeting #138</w:t>
      </w:r>
      <w:r w:rsidRPr="008643CF">
        <w:rPr>
          <w:b/>
          <w:noProof/>
          <w:sz w:val="24"/>
          <w:szCs w:val="24"/>
          <w:lang w:eastAsia="ja-JP"/>
        </w:rPr>
        <w:tab/>
        <w:t>C3-24</w:t>
      </w:r>
      <w:r w:rsidR="00CE4E1F" w:rsidRPr="00CE4E1F">
        <w:rPr>
          <w:b/>
          <w:noProof/>
          <w:sz w:val="24"/>
          <w:szCs w:val="24"/>
          <w:lang w:eastAsia="ja-JP"/>
        </w:rPr>
        <w:t>6034</w:t>
      </w:r>
    </w:p>
    <w:p w14:paraId="1FAA0DAF" w14:textId="6C56D77E" w:rsidR="00225444" w:rsidRDefault="00225444" w:rsidP="00225444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8643CF">
        <w:rPr>
          <w:b/>
          <w:noProof/>
          <w:sz w:val="24"/>
          <w:szCs w:val="24"/>
          <w:lang w:eastAsia="ja-JP"/>
        </w:rPr>
        <w:t>Orlando, U.S.; 18 – 22 November 2024</w:t>
      </w:r>
      <w:r w:rsidRPr="008643CF">
        <w:rPr>
          <w:b/>
          <w:noProof/>
          <w:sz w:val="24"/>
          <w:szCs w:val="24"/>
          <w:lang w:eastAsia="ja-JP"/>
        </w:rPr>
        <w:tab/>
        <w:t>(revision of CP-242027)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3B51C8DB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2EBB">
        <w:rPr>
          <w:rFonts w:ascii="Arial" w:hAnsi="Arial"/>
          <w:b/>
          <w:sz w:val="24"/>
          <w:szCs w:val="24"/>
          <w:lang w:val="en-US" w:eastAsia="zh-CN"/>
        </w:rPr>
        <w:t>Peraton Labs, CISA ECD, AT&amp;T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2" w:name="_Hlk172558356"/>
            <w:r w:rsidRPr="00642BE1">
              <w:t>MPS for IMS Messaging and SMS services</w:t>
            </w:r>
            <w:bookmarkEnd w:id="2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15BE63A7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F66EC3" w:rsidRPr="00F66EC3">
        <w:rPr>
          <w:rFonts w:ascii="Times New Roman" w:hAnsi="Times New Roman"/>
          <w:lang w:eastAsia="en-GB"/>
        </w:rPr>
        <w:t xml:space="preserve">Potential impact to the AMF </w:t>
      </w:r>
      <w:ins w:id="4" w:author="Peraton Labs-PM" w:date="2024-10-21T14:14:00Z">
        <w:r w:rsidR="006D46D6">
          <w:rPr>
            <w:rFonts w:ascii="Times New Roman" w:hAnsi="Times New Roman"/>
            <w:lang w:eastAsia="en-GB"/>
          </w:rPr>
          <w:t xml:space="preserve">and the MME </w:t>
        </w:r>
      </w:ins>
      <w:r w:rsidR="00F66EC3" w:rsidRPr="00F66EC3">
        <w:rPr>
          <w:rFonts w:ascii="Times New Roman" w:hAnsi="Times New Roman"/>
          <w:lang w:eastAsia="en-GB"/>
        </w:rPr>
        <w:t>due to paging 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lastRenderedPageBreak/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624F16F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770087">
        <w:rPr>
          <w:rFonts w:ascii="Times New Roman" w:hAnsi="Times New Roman"/>
          <w:lang w:eastAsia="en-GB"/>
        </w:rPr>
        <w:t xml:space="preserve">Potential impact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3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5" w:name="_Toc170305633"/>
            <w:r>
              <w:t>6.2.3.3a MT SMS over NAS with SBI</w:t>
            </w:r>
            <w:bookmarkEnd w:id="5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6" w:name="_Toc170305634"/>
            <w:r>
              <w:t xml:space="preserve"> 6.2.3.3b MT SMS over NAS with IP-SM-GW</w:t>
            </w:r>
            <w:bookmarkEnd w:id="6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7" w:name="_Toc170305635"/>
            <w:r>
              <w:t>6.2.3.3c MT SMS over NAS with SMS Router</w:t>
            </w:r>
            <w:bookmarkEnd w:id="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  <w:ins w:id="8" w:author="Peraton Labs-PM" w:date="2024-10-21T14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5875D6">
            <w:pPr>
              <w:pStyle w:val="TAL"/>
              <w:rPr>
                <w:ins w:id="9" w:author="Peraton Labs-PM" w:date="2024-10-21T14:12:00Z"/>
              </w:rPr>
            </w:pPr>
            <w:ins w:id="10" w:author="Peraton Labs-PM" w:date="2024-10-21T14:13:00Z">
              <w:r>
                <w:t xml:space="preserve">TS </w:t>
              </w:r>
            </w:ins>
            <w:ins w:id="11" w:author="Peraton Labs-PM" w:date="2024-10-21T14:12:00Z">
              <w:r>
                <w:t>24.301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6D46D6">
            <w:pPr>
              <w:pStyle w:val="TAL"/>
              <w:rPr>
                <w:ins w:id="12" w:author="Peraton Labs-PM" w:date="2024-10-21T14:12:00Z"/>
              </w:rPr>
            </w:pPr>
            <w:ins w:id="13" w:author="Peraton Labs-PM" w:date="2024-10-21T14:12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5875D6">
            <w:pPr>
              <w:pStyle w:val="TAL"/>
              <w:rPr>
                <w:ins w:id="14" w:author="Peraton Labs-PM" w:date="2024-10-21T14:12:00Z"/>
                <w:rFonts w:eastAsia="Malgun Gothic"/>
              </w:rPr>
            </w:pPr>
            <w:ins w:id="15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5875D6">
            <w:pPr>
              <w:pStyle w:val="TAL"/>
              <w:rPr>
                <w:ins w:id="16" w:author="Peraton Labs-PM" w:date="2024-10-21T14:12:00Z"/>
              </w:rPr>
            </w:pPr>
            <w:ins w:id="17" w:author="Peraton Labs-PM" w:date="2024-10-21T14:13:00Z">
              <w:r>
                <w:t>CT1</w:t>
              </w:r>
            </w:ins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  <w:ins w:id="18" w:author="Peraton Labs-PM" w:date="2024-10-21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5875D6">
            <w:pPr>
              <w:pStyle w:val="TAL"/>
              <w:rPr>
                <w:ins w:id="19" w:author="Peraton Labs-PM" w:date="2024-10-21T14:13:00Z"/>
              </w:rPr>
            </w:pPr>
            <w:ins w:id="20" w:author="Peraton Labs-PM" w:date="2024-10-21T14:13:00Z">
              <w: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6D46D6">
            <w:pPr>
              <w:pStyle w:val="TAL"/>
              <w:rPr>
                <w:ins w:id="21" w:author="Peraton Labs-PM" w:date="2024-10-21T14:13:00Z"/>
              </w:rPr>
            </w:pPr>
            <w:ins w:id="22" w:author="Peraton Labs-PM" w:date="2024-10-21T14:14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5875D6">
            <w:pPr>
              <w:pStyle w:val="TAL"/>
              <w:rPr>
                <w:ins w:id="23" w:author="Peraton Labs-PM" w:date="2024-10-21T14:13:00Z"/>
                <w:rFonts w:eastAsia="Malgun Gothic"/>
              </w:rPr>
            </w:pPr>
            <w:ins w:id="24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5875D6">
            <w:pPr>
              <w:pStyle w:val="TAL"/>
              <w:rPr>
                <w:ins w:id="25" w:author="Peraton Labs-PM" w:date="2024-10-21T14:13:00Z"/>
              </w:rPr>
            </w:pPr>
            <w:ins w:id="26" w:author="Peraton Labs-PM" w:date="2024-10-21T14:13:00Z">
              <w:r>
                <w:t>CT1</w:t>
              </w:r>
            </w:ins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EDA25" w14:textId="77777777" w:rsidR="00F40FC5" w:rsidRDefault="00F40FC5">
      <w:r>
        <w:separator/>
      </w:r>
    </w:p>
  </w:endnote>
  <w:endnote w:type="continuationSeparator" w:id="0">
    <w:p w14:paraId="45093675" w14:textId="77777777" w:rsidR="00F40FC5" w:rsidRDefault="00F4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D4252" w14:textId="77777777" w:rsidR="00F40FC5" w:rsidRDefault="00F40FC5">
      <w:r>
        <w:separator/>
      </w:r>
    </w:p>
  </w:footnote>
  <w:footnote w:type="continuationSeparator" w:id="0">
    <w:p w14:paraId="3427CE0B" w14:textId="77777777" w:rsidR="00F40FC5" w:rsidRDefault="00F40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2A09"/>
    <w:rsid w:val="00325E33"/>
    <w:rsid w:val="003275E6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2EBB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B00C7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43CF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B6637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4E1F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B6191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FB2"/>
    <w:rsid w:val="00E6542C"/>
    <w:rsid w:val="00E67B7D"/>
    <w:rsid w:val="00E73074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0FC5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</cp:lastModifiedBy>
  <cp:revision>14</cp:revision>
  <cp:lastPrinted>2001-04-23T09:30:00Z</cp:lastPrinted>
  <dcterms:created xsi:type="dcterms:W3CDTF">2024-10-21T17:39:00Z</dcterms:created>
  <dcterms:modified xsi:type="dcterms:W3CDTF">2024-11-07T18:44:00Z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